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color w:val="2D6A2D"/>
          <w:sz w:val="56"/>
          <w:szCs w:val="56"/>
        </w:rPr>
        <w:t xml:space="preserve">JOY GROWS</w:t>
      </w:r>
    </w:p>
    <w:p>
      <w:pPr>
        <w:spacing w:after="60" w:before="0"/>
        <w:jc w:val="center"/>
      </w:pPr>
      <w:r>
        <w:rPr>
          <w:rFonts w:ascii="Arial" w:cs="Arial" w:eastAsia="Arial" w:hAnsi="Arial"/>
          <w:color w:val="555555"/>
          <w:sz w:val="32"/>
          <w:szCs w:val="32"/>
        </w:rPr>
        <w:t xml:space="preserve">Eastport Community Farm</w:t>
      </w:r>
    </w:p>
    <w:p>
      <w:pPr>
        <w:spacing w:after="400" w:before="0"/>
        <w:jc w:val="center"/>
      </w:pPr>
      <w:r>
        <w:rPr>
          <w:rFonts w:ascii="Arial" w:cs="Arial" w:eastAsia="Arial" w:hAnsi="Arial"/>
          <w:b/>
          <w:bCs/>
          <w:color w:val="888888"/>
          <w:sz w:val="24"/>
          <w:szCs w:val="24"/>
        </w:rPr>
        <w:t xml:space="preserve">SITE NEEDS LIST &amp; BUDGET  |  May 2026</w:t>
      </w: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1.  Site Infrastructure &amp; Furniture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Metal outdoor furniture (refinishing / spray paint)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$200–400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Seek donated units; budget for refinishing only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Picnic table umbrellas (qty: 6)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~$300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$50 each; seek donation from local hardware stores — heavy-duty preferred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Canvas shade sails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Donation target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Eastern shore company — potential sponsor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Half-height lockers (qty: 40)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TBD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Youth program storage; add combination locks for tool boxes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Outdoor storage boxes (large)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~$100+ each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Weather-resistant; combination locks for tool storage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Chicken wire — half-height, ~500 linear ft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$150–250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Rabbit-proofing along fence line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Trellising: cattle panels + 6ft T-posts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$2,000–3,000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Major budget item — seek big box / hardware store donation; crucial for vertical growing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High tunnel hoops (walk-under archways)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$300–600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Check Facebook Marketplace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Greenhouse climate control — shade cloth, fans, misters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Summer cooling essential; shade cloth + exhaust/circulation fans + misters for hot months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On-site bathroom — portable flushing toilet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Borrow/loan target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Ideally lent to us; ~$2,000 to build a reasonable option if needed; porta potty is last resort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Grill / outdoor cooking setup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Solar thermal cooking preferred; stainless plates and bowls for community meals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Solar hot water heater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Solar thermal preferred; supports cooking and washing on-site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Solar energy system (demo)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Donation target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Larger solar array as working demonstration — not a cash budget item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Cob oven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Community build project; great youth programming opportunity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Brick patio / hardscape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~$200–400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Bricks donated by Wimbish Masonry; budget for base material and installation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Stainless plates and bowls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~$150–300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For community meals and programming events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~$11,650–15,300+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2.  Cold Storage &amp; Food Handling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Walk-in cooler (~60 sq ft)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Donation / loan target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Ideal: unit lent or donated; fallback: build on-site for ~$1,000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  → Build: ~30 sheets rigid insulation (2" 4x8) + tape/hardware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AC unit already on hand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Stainless produce handling tables (qty: 2)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~$400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$200 each; seek donation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Three-bin sink (on hand — needs repair)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Minor repair work needed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Plumbing supplies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~$300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Hopefully donated by Somerville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Produce packaging: crates, bags, cartons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$300–500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For vegetable distribution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~$1,100–1,800 (less if cooler donated)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3.  Youth Leadership Program Supplies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Garden gloves — 3 sizes (youth S, youth M, adult) qty: ~50 pr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~$250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$5/pair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Garden hand tools (trowels, pruners, cultivators)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~$400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Budget for hand tools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Work boots for youth participants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~$300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$40–50/pair; safe footwear starting budget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Insulated metal water bottles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Youth-requested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Mentor stipends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$500–1,000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Community members paid to teach — enables neighbors to spend time with youth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Snacks — Lighthouse Bistro or Great Harvest bars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~$500/month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Healthy, no additives/processed sugar; open to bakery partnership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~$2,150–2,650 + $500/mo snacks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4.  Chicken Program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Baby chicks (qty: 50)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~$150–250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Sponsorship target: Homestead Gardens, Tractor Supply, or similar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Brooder setup (heat lamp, brooder box, bedding)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~$150–300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Sponsorship target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Chick feed and laying hen feed (2 months)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~$300–500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Sponsorship target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Coop / housing structure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~$1,000–1,500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Largest cost item; sponsorship target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Rollout laying boxes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~$200–400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Eggs roll out to stay clean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Waterers, feeders, and accessories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~$100–200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Sponsorship target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~$3,000 materials (seek full sponsorship)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5.  Soil Amendments &amp; Mulch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Rock dust + soft rock phosphate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Oregon Ag, Lititz PA — mineralization, calcium &amp; phosphorus; also distributed to community gardeners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Potting mix materials (coco coir + rice hulls)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For potting mix production and community distribution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Trailer rental for PA pickup trip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Load up fully — bulk order worth the trip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Straw / hay bales — herbicide-free (qty: ~50)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Donation target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~$10 each if purchased; Bowens or Southern States; old/rotten fine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Bulk mulch (natural bark) — 2–3 truck loads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&lt;$100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Source: Garmin Brothers; need truck and driver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~$1,500 (amendments + transport)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6.  Lumber, Tools &amp; Building Materials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Lumber — full summer build program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Donation target: 84 Lumber; covers picnic tables, site structures, fundraising builds, and all summer construction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2" and 3" deck screws (bulk)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TBD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84 Lumber or other supplier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Power tools (impact drivers, sanders, upgrades)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$500–1,000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Sponsorship target: Mayor's office (No Harm initiative)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Safety gear / PPE (glasses, etc.) + sandpaper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Included above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Sponsorship target: Mayor's office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Wood finishing supplies (stains, sealers)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To finish picnic tables and site builds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~$6,000–6,500 (largely donation targets)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7.  Robinwood Site Development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Rough lumber for raised beds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Source: Garmin Brothers — pickup required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Garden gloves and hand tools (15–20 people)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Picnic tables and umbrellas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Built from main lumber budget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Tables built on-site; umbrellas from section 1 allocation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Cattle panels + T-posts for trellising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Donation target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If cattle panels secured for ECF, seek same for Robinwood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Planter boxes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Build on-site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Summer garden plants and seeds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Mostly on hand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Most varieties already sourced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Irrigation supplies (ECF + Robinwood)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$500–1,000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Supplements ~$1,000 already spent; shared budget across both sites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~$1,100–1,600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8.  Signage, Art &amp; Education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Art supplies — ECF mobile art cart / classroom setup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$500–1,000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Permanent convenient station for drop-in art facilitators at Eastport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Art instruction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$50/session; open to volunteers but skilled teachers need compensation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Garden and directional signage (all sites)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TBD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Informational and wayfinding signs across all Joy Grows sites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SECTION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$500–1,000 supplies + $200/wk instruction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240"/>
      </w:pPr>
    </w:p>
    <w:p>
      <w:pPr>
        <w:pStyle w:val="Heading1"/>
        <w:spacing w:after="100" w:before="3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9.  Weekly Personnel &amp; Instruction Costs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 / Source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Art instruction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$50/session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Growing Leaders program facilitator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Garden club facilitator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Farm management &amp; produce handling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WEEKLY 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~$800/week  |  ~$3,200/month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360"/>
      </w:pPr>
    </w:p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2D6A2D"/>
          <w:sz w:val="32"/>
          <w:szCs w:val="32"/>
        </w:rPr>
        <w:t xml:space="preserve">BUDGET SUMMARY</w:t>
      </w:r>
    </w:p>
    <w:p>
      <w:pPr>
        <w:spacing w:after="200" w:before="0"/>
        <w:jc w:val="center"/>
      </w:pPr>
      <w:r>
        <w:rPr>
          <w:rFonts w:ascii="Arial" w:cs="Arial" w:eastAsia="Arial" w:hAnsi="Arial"/>
          <w:i/>
          <w:iCs/>
          <w:color w:val="777777"/>
          <w:sz w:val="19"/>
          <w:szCs w:val="19"/>
        </w:rPr>
        <w:t xml:space="preserve">All figures are estimates. Many items are active donation and sponsorship targets.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1800"/>
        <w:gridCol w:w="3360"/>
      </w:tblGrid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Section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A7A3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INFRASTRUCTURE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/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1.  Site Infrastructure &amp; Furniture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~$8,300–10,800+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Incl. greenhouse climate control &amp; bathroom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2.  Cold Storage &amp; Food Handling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~$1,100–1,800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Less if cooler donated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6.  Lumber, Tools &amp; Building Materials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~$6,000–6,500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Largely donation targets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7.  Robinwood Site Development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~$1,100–1,600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INFRASTRUCTURE SUBTOTAL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~$19,850–24,200+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SUPPLIES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/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3.  Youth Leadership Program Supplies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~$2,150–2,650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+ $500/mo snacks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4.  Chicken Program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~$3,000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Seek full sponsorship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5.  Soil Amendments &amp; Mulch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~$1,500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>Includes transport</w:t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8.  Signage, Art &amp; Education (supplies)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~$500–1,000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SUPPLIES SUBTOTAL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~$7,150–8,150+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PERSONNEL (ongoing weekly)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/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Art instruction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Growing Leaders program facilitator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Garden club facilitator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Farm management &amp; produce handling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color w:val="222222"/>
                <w:sz w:val="19"/>
                <w:szCs w:val="19"/>
              </w:rPr>
              <w:t xml:space="preserve">~$200/week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7"/>
                <w:szCs w:val="17"/>
              </w:rPr>
              <w:t xml:space="preserve"/>
            </w:r>
          </w:p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PERSONNEL SUBTOTAL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~$800/week  |  ~$3,200/month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GRAND TOTAL (materials one-time)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~$27,000–32,350+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  <w:tr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GRAND TOTAL (ongoing personnel)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D6A2D"/>
                <w:sz w:val="20"/>
                <w:szCs w:val="20"/>
              </w:rPr>
              <w:t xml:space="preserve">~$800/week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8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spacing w:after="400"/>
      </w:pPr>
    </w:p>
    <w:p>
      <w:pPr>
        <w:pBdr>
          <w:top w:val="single" w:color="CCCCCC" w:sz="2"/>
        </w:pBdr>
        <w:spacing w:before="200"/>
        <w:jc w:val="center"/>
      </w:pPr>
      <w:r>
        <w:rPr>
          <w:i/>
          <w:iCs/>
          <w:color w:val="999999"/>
          <w:sz w:val="18"/>
          <w:szCs w:val="18"/>
        </w:rPr>
        <w:t xml:space="preserve">Joy Grows  •  joygrows.us  •  Eastport Community Farm, Annapolis MD</w:t>
      </w:r>
    </w:p>
    <w:sectPr>
      <w:pgSz w:w="12240" w:h="15840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hd w:fill="3A7A3A" w:val="clear"/>
      <w:spacing w:after="100" w:before="320"/>
      <w:outlineLvl w:val="0"/>
    </w:pPr>
    <w:rPr>
      <w:rFonts w:ascii="Arial" w:cs="Arial" w:eastAsia="Arial" w:hAnsi="Arial"/>
      <w:b/>
      <w:bCs/>
      <w:color w:val="FFFFFF"/>
      <w:sz w:val="26"/>
      <w:szCs w:val="26"/>
    </w:rPr>
  </w:style>
  <w:style w:type="paragraph" w:styleId="Heading2">
    <w:name w:val="Heading 2"/>
    <w:basedOn w:val="Normal"/>
    <w:next w:val="Normal"/>
    <w:qFormat/>
    <w:pPr>
      <w:spacing w:after="80" w:before="200"/>
      <w:outlineLvl w:val="1"/>
    </w:pPr>
    <w:rPr>
      <w:rFonts w:ascii="Arial" w:cs="Arial" w:eastAsia="Arial" w:hAnsi="Arial"/>
      <w:b/>
      <w:bCs/>
      <w:color w:val="2D6A2D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2026-05-04T15:28:00.047Z</dcterms:created>
  <dcterms:modified xsi:type="dcterms:W3CDTF">2026-05-04T15:28:00.065Z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